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526" w:rsidRPr="00626B90" w:rsidP="009B1EFF">
      <w:pPr>
        <w:widowControl w:val="0"/>
        <w:ind w:right="-285"/>
        <w:jc w:val="right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2-</w:t>
      </w:r>
      <w:r w:rsidRPr="00626B90" w:rsidR="001254AC">
        <w:rPr>
          <w:rFonts w:cs="Times New Roman"/>
          <w:szCs w:val="28"/>
        </w:rPr>
        <w:t>29</w:t>
      </w:r>
      <w:r w:rsidRPr="00626B90" w:rsidR="0002002B">
        <w:rPr>
          <w:rFonts w:cs="Times New Roman"/>
          <w:szCs w:val="28"/>
        </w:rPr>
        <w:t>71</w:t>
      </w:r>
      <w:r w:rsidRPr="00626B90">
        <w:rPr>
          <w:rFonts w:cs="Times New Roman"/>
          <w:szCs w:val="28"/>
        </w:rPr>
        <w:t>-2105/202</w:t>
      </w:r>
      <w:r w:rsidRPr="00626B90" w:rsidR="0044269F">
        <w:rPr>
          <w:rFonts w:cs="Times New Roman"/>
          <w:szCs w:val="28"/>
        </w:rPr>
        <w:t>5</w:t>
      </w:r>
    </w:p>
    <w:p w:rsidR="00F74526" w:rsidRPr="00626B90" w:rsidP="009B1EFF">
      <w:pPr>
        <w:widowControl w:val="0"/>
        <w:ind w:right="-285"/>
        <w:jc w:val="center"/>
        <w:rPr>
          <w:rFonts w:cs="Times New Roman"/>
          <w:szCs w:val="28"/>
        </w:rPr>
      </w:pPr>
      <w:r w:rsidRPr="00626B90">
        <w:rPr>
          <w:rFonts w:cs="Times New Roman"/>
          <w:bCs/>
          <w:szCs w:val="28"/>
        </w:rPr>
        <w:t xml:space="preserve">                                                                                  </w:t>
      </w:r>
      <w:r w:rsidRPr="00626B90" w:rsidR="005F6CE6">
        <w:rPr>
          <w:rFonts w:cs="Times New Roman"/>
          <w:bCs/>
          <w:szCs w:val="28"/>
        </w:rPr>
        <w:t xml:space="preserve"> </w:t>
      </w:r>
      <w:r w:rsidRPr="00626B90">
        <w:rPr>
          <w:rFonts w:cs="Times New Roman"/>
          <w:bCs/>
          <w:szCs w:val="28"/>
        </w:rPr>
        <w:t xml:space="preserve">       </w:t>
      </w:r>
      <w:r w:rsidRPr="00626B90" w:rsidR="00A213A0">
        <w:rPr>
          <w:rFonts w:cs="Times New Roman"/>
          <w:bCs/>
          <w:szCs w:val="28"/>
        </w:rPr>
        <w:t>86MS00</w:t>
      </w:r>
      <w:r w:rsidRPr="00626B90" w:rsidR="0002002B">
        <w:rPr>
          <w:rFonts w:cs="Times New Roman"/>
          <w:bCs/>
          <w:szCs w:val="28"/>
        </w:rPr>
        <w:t>45</w:t>
      </w:r>
      <w:r w:rsidRPr="00626B90" w:rsidR="00A213A0">
        <w:rPr>
          <w:rFonts w:cs="Times New Roman"/>
          <w:bCs/>
          <w:szCs w:val="28"/>
        </w:rPr>
        <w:t>-01-202</w:t>
      </w:r>
      <w:r w:rsidRPr="00626B90" w:rsidR="001254AC">
        <w:rPr>
          <w:rFonts w:cs="Times New Roman"/>
          <w:bCs/>
          <w:szCs w:val="28"/>
        </w:rPr>
        <w:t>5</w:t>
      </w:r>
      <w:r w:rsidRPr="00626B90" w:rsidR="00A213A0">
        <w:rPr>
          <w:rFonts w:cs="Times New Roman"/>
          <w:bCs/>
          <w:szCs w:val="28"/>
        </w:rPr>
        <w:t>-00</w:t>
      </w:r>
      <w:r w:rsidRPr="00626B90" w:rsidR="0002002B">
        <w:rPr>
          <w:rFonts w:cs="Times New Roman"/>
          <w:bCs/>
          <w:szCs w:val="28"/>
        </w:rPr>
        <w:t>4917</w:t>
      </w:r>
      <w:r w:rsidRPr="00626B90" w:rsidR="00A213A0">
        <w:rPr>
          <w:rFonts w:cs="Times New Roman"/>
          <w:bCs/>
          <w:szCs w:val="28"/>
        </w:rPr>
        <w:t>-</w:t>
      </w:r>
      <w:r w:rsidRPr="00626B90" w:rsidR="001254AC">
        <w:rPr>
          <w:rFonts w:cs="Times New Roman"/>
          <w:bCs/>
          <w:szCs w:val="28"/>
        </w:rPr>
        <w:t>4</w:t>
      </w:r>
      <w:r w:rsidRPr="00626B90" w:rsidR="0002002B">
        <w:rPr>
          <w:rFonts w:cs="Times New Roman"/>
          <w:bCs/>
          <w:szCs w:val="28"/>
        </w:rPr>
        <w:t>3</w:t>
      </w:r>
    </w:p>
    <w:p w:rsidR="00626B90" w:rsidP="009B1EFF">
      <w:pPr>
        <w:widowControl w:val="0"/>
        <w:ind w:right="-285"/>
        <w:jc w:val="center"/>
        <w:rPr>
          <w:rFonts w:cs="Times New Roman"/>
          <w:szCs w:val="28"/>
        </w:rPr>
      </w:pPr>
    </w:p>
    <w:p w:rsidR="00F74526" w:rsidRPr="00626B90" w:rsidP="009B1EFF">
      <w:pPr>
        <w:widowControl w:val="0"/>
        <w:ind w:right="-285"/>
        <w:jc w:val="center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РЕШЕНИЕ</w:t>
      </w:r>
    </w:p>
    <w:p w:rsidR="00F74526" w:rsidRPr="00626B90" w:rsidP="009B1EFF">
      <w:pPr>
        <w:widowControl w:val="0"/>
        <w:ind w:right="-285"/>
        <w:jc w:val="center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Именем Российской Федерации</w:t>
      </w:r>
    </w:p>
    <w:p w:rsidR="00F74526" w:rsidRPr="00626B90" w:rsidP="009B1EFF">
      <w:pPr>
        <w:widowControl w:val="0"/>
        <w:ind w:right="-285"/>
        <w:jc w:val="center"/>
        <w:rPr>
          <w:rFonts w:cs="Times New Roman"/>
          <w:szCs w:val="28"/>
        </w:rPr>
      </w:pPr>
    </w:p>
    <w:p w:rsidR="00F74526" w:rsidRPr="00626B90" w:rsidP="009B1EFF">
      <w:pPr>
        <w:widowControl w:val="0"/>
        <w:ind w:right="-285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          г. Нижневартовск                                                    </w:t>
      </w:r>
      <w:r w:rsidRPr="00626B90" w:rsidR="009B1EFF">
        <w:rPr>
          <w:rFonts w:cs="Times New Roman"/>
          <w:szCs w:val="28"/>
        </w:rPr>
        <w:t xml:space="preserve">      </w:t>
      </w:r>
      <w:r w:rsidRPr="00626B90">
        <w:rPr>
          <w:rFonts w:cs="Times New Roman"/>
          <w:szCs w:val="28"/>
        </w:rPr>
        <w:t xml:space="preserve"> </w:t>
      </w:r>
      <w:r w:rsidRPr="00626B90" w:rsidR="00541D0A">
        <w:rPr>
          <w:rFonts w:cs="Times New Roman"/>
          <w:szCs w:val="28"/>
        </w:rPr>
        <w:t xml:space="preserve">     </w:t>
      </w:r>
      <w:r w:rsidRPr="00626B90">
        <w:rPr>
          <w:rFonts w:cs="Times New Roman"/>
          <w:szCs w:val="28"/>
        </w:rPr>
        <w:t xml:space="preserve">   </w:t>
      </w:r>
      <w:r w:rsidRPr="00626B90" w:rsidR="0002002B">
        <w:rPr>
          <w:rFonts w:cs="Times New Roman"/>
          <w:szCs w:val="28"/>
        </w:rPr>
        <w:t>11</w:t>
      </w:r>
      <w:r w:rsidRPr="00626B90">
        <w:rPr>
          <w:rFonts w:cs="Times New Roman"/>
          <w:szCs w:val="28"/>
        </w:rPr>
        <w:t xml:space="preserve"> </w:t>
      </w:r>
      <w:r w:rsidRPr="00626B90" w:rsidR="0002002B">
        <w:rPr>
          <w:rFonts w:cs="Times New Roman"/>
          <w:szCs w:val="28"/>
        </w:rPr>
        <w:t>но</w:t>
      </w:r>
      <w:r w:rsidRPr="00626B90" w:rsidR="001254AC">
        <w:rPr>
          <w:rFonts w:cs="Times New Roman"/>
          <w:szCs w:val="28"/>
        </w:rPr>
        <w:t>ябр</w:t>
      </w:r>
      <w:r w:rsidRPr="00626B90">
        <w:rPr>
          <w:rFonts w:cs="Times New Roman"/>
          <w:szCs w:val="28"/>
        </w:rPr>
        <w:t>я 202</w:t>
      </w:r>
      <w:r w:rsidRPr="00626B90" w:rsidR="0044269F">
        <w:rPr>
          <w:rFonts w:cs="Times New Roman"/>
          <w:szCs w:val="28"/>
        </w:rPr>
        <w:t>5</w:t>
      </w:r>
      <w:r w:rsidRPr="00626B90">
        <w:rPr>
          <w:rFonts w:cs="Times New Roman"/>
          <w:szCs w:val="28"/>
        </w:rPr>
        <w:t xml:space="preserve"> года </w:t>
      </w:r>
    </w:p>
    <w:p w:rsidR="00F74526" w:rsidRPr="00626B90" w:rsidP="009B1EFF">
      <w:pPr>
        <w:widowControl w:val="0"/>
        <w:ind w:right="-285"/>
        <w:jc w:val="both"/>
        <w:rPr>
          <w:rFonts w:cs="Times New Roman"/>
          <w:szCs w:val="28"/>
        </w:rPr>
      </w:pP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исполняющий обязанности мирового судьи судебно</w:t>
      </w:r>
      <w:r w:rsidRPr="00626B90">
        <w:rPr>
          <w:rFonts w:cs="Times New Roman"/>
          <w:szCs w:val="28"/>
        </w:rPr>
        <w:t>го участка № 5 Нижневартовского судебного района города окружного значения Нижневартовска Ханты-Мансийского автономного округа – Югры,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при секретаре </w:t>
      </w:r>
      <w:r w:rsidRPr="00626B90" w:rsidR="0044269F">
        <w:rPr>
          <w:rFonts w:cs="Times New Roman"/>
          <w:szCs w:val="28"/>
        </w:rPr>
        <w:t>Байбульдиной У.А</w:t>
      </w:r>
      <w:r w:rsidRPr="00626B90">
        <w:rPr>
          <w:rFonts w:cs="Times New Roman"/>
          <w:szCs w:val="28"/>
        </w:rPr>
        <w:t>.,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в отсутствие представителя истца </w:t>
      </w:r>
      <w:r w:rsidRPr="00626B90" w:rsidR="00232A59">
        <w:rPr>
          <w:rFonts w:cs="Times New Roman"/>
          <w:szCs w:val="28"/>
        </w:rPr>
        <w:t>ОО</w:t>
      </w:r>
      <w:r w:rsidRPr="00626B90">
        <w:rPr>
          <w:rFonts w:cs="Times New Roman"/>
          <w:szCs w:val="28"/>
        </w:rPr>
        <w:t xml:space="preserve">О </w:t>
      </w:r>
      <w:r w:rsidRPr="00626B90" w:rsidR="0002002B">
        <w:rPr>
          <w:rFonts w:cs="Times New Roman"/>
          <w:szCs w:val="28"/>
        </w:rPr>
        <w:t>«ПКО</w:t>
      </w:r>
      <w:r w:rsidRPr="00626B90" w:rsidR="00541D0A">
        <w:rPr>
          <w:rFonts w:cs="Times New Roman"/>
          <w:szCs w:val="28"/>
        </w:rPr>
        <w:t xml:space="preserve"> </w:t>
      </w:r>
      <w:r w:rsidRPr="00626B90" w:rsidR="005530AF">
        <w:rPr>
          <w:rFonts w:cs="Times New Roman"/>
          <w:szCs w:val="28"/>
        </w:rPr>
        <w:t>«</w:t>
      </w:r>
      <w:r w:rsidRPr="00626B90" w:rsidR="0002002B">
        <w:rPr>
          <w:rFonts w:cs="Times New Roman"/>
          <w:szCs w:val="28"/>
        </w:rPr>
        <w:t>Киберколлект</w:t>
      </w:r>
      <w:r w:rsidRPr="00626B90" w:rsidR="005530AF">
        <w:rPr>
          <w:rFonts w:cs="Times New Roman"/>
          <w:szCs w:val="28"/>
        </w:rPr>
        <w:t>»</w:t>
      </w:r>
      <w:r w:rsidRPr="00626B90">
        <w:rPr>
          <w:rFonts w:cs="Times New Roman"/>
          <w:szCs w:val="28"/>
        </w:rPr>
        <w:t xml:space="preserve"> (в судебное заседание не явилс</w:t>
      </w:r>
      <w:r w:rsidRPr="00626B90" w:rsidR="005530AF">
        <w:rPr>
          <w:rFonts w:cs="Times New Roman"/>
          <w:szCs w:val="28"/>
        </w:rPr>
        <w:t>я</w:t>
      </w:r>
      <w:r w:rsidRPr="00626B90">
        <w:rPr>
          <w:rFonts w:cs="Times New Roman"/>
          <w:szCs w:val="28"/>
        </w:rPr>
        <w:t xml:space="preserve">, просил о рассмотрении дела в </w:t>
      </w:r>
      <w:r w:rsidRPr="00626B90" w:rsidR="005530AF">
        <w:rPr>
          <w:rFonts w:cs="Times New Roman"/>
          <w:szCs w:val="28"/>
        </w:rPr>
        <w:t xml:space="preserve">его </w:t>
      </w:r>
      <w:r w:rsidRPr="00626B90">
        <w:rPr>
          <w:rFonts w:cs="Times New Roman"/>
          <w:szCs w:val="28"/>
        </w:rPr>
        <w:t xml:space="preserve">отсутствие, на иске настаивает); ответчика </w:t>
      </w:r>
      <w:r w:rsidRPr="00626B90" w:rsidR="0002002B">
        <w:rPr>
          <w:rFonts w:cs="Times New Roman"/>
          <w:szCs w:val="28"/>
        </w:rPr>
        <w:t>Мехтиева М.Т</w:t>
      </w:r>
      <w:r w:rsidRPr="00626B90">
        <w:rPr>
          <w:rFonts w:cs="Times New Roman"/>
          <w:szCs w:val="28"/>
        </w:rPr>
        <w:t>. (в судебное заседание не явилс</w:t>
      </w:r>
      <w:r w:rsidRPr="00626B90" w:rsidR="0002002B">
        <w:rPr>
          <w:rFonts w:cs="Times New Roman"/>
          <w:szCs w:val="28"/>
        </w:rPr>
        <w:t>я</w:t>
      </w:r>
      <w:r w:rsidRPr="00626B90">
        <w:rPr>
          <w:rFonts w:cs="Times New Roman"/>
          <w:szCs w:val="28"/>
        </w:rPr>
        <w:t xml:space="preserve">, </w:t>
      </w:r>
      <w:r w:rsidRPr="00626B90" w:rsidR="00287BFD">
        <w:rPr>
          <w:rFonts w:cs="Times New Roman"/>
          <w:szCs w:val="28"/>
        </w:rPr>
        <w:t>извещ</w:t>
      </w:r>
      <w:r w:rsidRPr="00626B90" w:rsidR="00E10D4E">
        <w:rPr>
          <w:rFonts w:cs="Times New Roman"/>
          <w:szCs w:val="28"/>
        </w:rPr>
        <w:t>алс</w:t>
      </w:r>
      <w:r w:rsidRPr="00626B90" w:rsidR="0002002B">
        <w:rPr>
          <w:rFonts w:cs="Times New Roman"/>
          <w:szCs w:val="28"/>
        </w:rPr>
        <w:t>я</w:t>
      </w:r>
      <w:r w:rsidRPr="00626B90" w:rsidR="00287BFD">
        <w:rPr>
          <w:rFonts w:cs="Times New Roman"/>
          <w:szCs w:val="28"/>
        </w:rPr>
        <w:t xml:space="preserve"> надлежащим образом</w:t>
      </w:r>
      <w:r w:rsidRPr="00626B90">
        <w:rPr>
          <w:rFonts w:cs="Times New Roman"/>
          <w:szCs w:val="28"/>
        </w:rPr>
        <w:t>),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рассмотрев в открытом судебном заседании гражданское дело по иску </w:t>
      </w:r>
      <w:r w:rsidRPr="00626B90" w:rsidR="00232A59">
        <w:rPr>
          <w:rFonts w:cs="Times New Roman"/>
          <w:szCs w:val="28"/>
        </w:rPr>
        <w:t>О</w:t>
      </w:r>
      <w:r w:rsidRPr="00626B90">
        <w:rPr>
          <w:rFonts w:cs="Times New Roman"/>
          <w:szCs w:val="28"/>
        </w:rPr>
        <w:t>бщества</w:t>
      </w:r>
      <w:r w:rsidRPr="00626B90" w:rsidR="00232A59">
        <w:rPr>
          <w:rFonts w:cs="Times New Roman"/>
          <w:szCs w:val="28"/>
        </w:rPr>
        <w:t xml:space="preserve"> с ограниченной ответственностью</w:t>
      </w:r>
      <w:r w:rsidRPr="00626B90">
        <w:rPr>
          <w:rFonts w:cs="Times New Roman"/>
          <w:szCs w:val="28"/>
        </w:rPr>
        <w:t xml:space="preserve"> </w:t>
      </w:r>
      <w:r w:rsidRPr="00626B90" w:rsidR="0002002B">
        <w:rPr>
          <w:rFonts w:cs="Times New Roman"/>
          <w:szCs w:val="28"/>
        </w:rPr>
        <w:t>«Профессиональная коллекторская организация</w:t>
      </w:r>
      <w:r w:rsidRPr="00626B90" w:rsidR="00541D0A">
        <w:rPr>
          <w:rFonts w:cs="Times New Roman"/>
          <w:szCs w:val="28"/>
        </w:rPr>
        <w:t xml:space="preserve"> «</w:t>
      </w:r>
      <w:r w:rsidRPr="00626B90" w:rsidR="0002002B">
        <w:rPr>
          <w:rFonts w:cs="Times New Roman"/>
          <w:szCs w:val="28"/>
        </w:rPr>
        <w:t>Киберколлект</w:t>
      </w:r>
      <w:r w:rsidRPr="00626B90" w:rsidR="005530AF">
        <w:rPr>
          <w:rFonts w:cs="Times New Roman"/>
          <w:szCs w:val="28"/>
        </w:rPr>
        <w:t>»</w:t>
      </w:r>
      <w:r w:rsidRPr="00626B90">
        <w:rPr>
          <w:rFonts w:cs="Times New Roman"/>
          <w:szCs w:val="28"/>
        </w:rPr>
        <w:t xml:space="preserve"> к </w:t>
      </w:r>
      <w:r w:rsidRPr="00626B90" w:rsidR="0002002B">
        <w:rPr>
          <w:rFonts w:cs="Times New Roman"/>
          <w:szCs w:val="28"/>
        </w:rPr>
        <w:t>Мехтиеву Мирзабеку Тагирбеговичу</w:t>
      </w:r>
      <w:r w:rsidRPr="00626B90">
        <w:rPr>
          <w:rFonts w:cs="Times New Roman"/>
          <w:szCs w:val="28"/>
        </w:rPr>
        <w:t xml:space="preserve"> о взыскании задолженности по договору займа,</w:t>
      </w:r>
    </w:p>
    <w:p w:rsidR="00F74526" w:rsidRPr="00626B90" w:rsidP="009B1EFF">
      <w:pPr>
        <w:ind w:firstLine="540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Руководствуясь ст.ст. 194-198 Гражданского процессуального кодекса Российской Федерации, мировой судья </w:t>
      </w:r>
    </w:p>
    <w:p w:rsidR="00F74526" w:rsidRPr="00626B90" w:rsidP="009B1EFF">
      <w:pPr>
        <w:widowControl w:val="0"/>
        <w:ind w:right="-285" w:firstLine="567"/>
        <w:jc w:val="center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РЕШИЛ:</w:t>
      </w:r>
    </w:p>
    <w:p w:rsidR="00F74526" w:rsidRPr="00626B90" w:rsidP="009B1EFF">
      <w:pPr>
        <w:widowControl w:val="0"/>
        <w:ind w:right="-285" w:firstLine="567"/>
        <w:jc w:val="center"/>
        <w:rPr>
          <w:rFonts w:cs="Times New Roman"/>
          <w:szCs w:val="28"/>
        </w:rPr>
      </w:pPr>
    </w:p>
    <w:p w:rsidR="00F74526" w:rsidRPr="00626B90" w:rsidP="009B1EFF">
      <w:pPr>
        <w:widowControl w:val="0"/>
        <w:shd w:val="clear" w:color="auto" w:fill="FFFFFF"/>
        <w:tabs>
          <w:tab w:val="left" w:leader="underscore" w:pos="10243"/>
        </w:tabs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Иск </w:t>
      </w:r>
      <w:r w:rsidRPr="00626B90" w:rsidR="00232A59">
        <w:rPr>
          <w:rFonts w:cs="Times New Roman"/>
          <w:szCs w:val="28"/>
        </w:rPr>
        <w:t>О</w:t>
      </w:r>
      <w:r w:rsidRPr="00626B90" w:rsidR="00E35C99">
        <w:rPr>
          <w:rFonts w:cs="Times New Roman"/>
          <w:szCs w:val="28"/>
        </w:rPr>
        <w:t>бщества</w:t>
      </w:r>
      <w:r w:rsidRPr="00626B90" w:rsidR="00232A59">
        <w:rPr>
          <w:rFonts w:cs="Times New Roman"/>
          <w:szCs w:val="28"/>
        </w:rPr>
        <w:t xml:space="preserve"> с ограниченной ответственностью</w:t>
      </w:r>
      <w:r w:rsidRPr="00626B90" w:rsidR="00E35C99">
        <w:rPr>
          <w:rFonts w:cs="Times New Roman"/>
          <w:szCs w:val="28"/>
        </w:rPr>
        <w:t xml:space="preserve"> </w:t>
      </w:r>
      <w:r w:rsidRPr="00626B90" w:rsidR="0002002B">
        <w:rPr>
          <w:rFonts w:cs="Times New Roman"/>
          <w:szCs w:val="28"/>
        </w:rPr>
        <w:t>«Профессиональная коллекторская организация «Киберколлект» к Мехтиеву Мирзабеку Тагирбеговичу</w:t>
      </w:r>
      <w:r w:rsidRPr="00626B90" w:rsidR="00E35C99">
        <w:rPr>
          <w:rFonts w:cs="Times New Roman"/>
          <w:szCs w:val="28"/>
        </w:rPr>
        <w:t xml:space="preserve"> </w:t>
      </w:r>
      <w:r w:rsidRPr="00626B90">
        <w:rPr>
          <w:rFonts w:cs="Times New Roman"/>
          <w:szCs w:val="28"/>
        </w:rPr>
        <w:t>о взыскании задолженности по договору займа, удовлетворить</w:t>
      </w:r>
      <w:r w:rsidR="00297075">
        <w:rPr>
          <w:rFonts w:cs="Times New Roman"/>
          <w:szCs w:val="28"/>
        </w:rPr>
        <w:t xml:space="preserve"> частично</w:t>
      </w:r>
      <w:r w:rsidRPr="00626B90">
        <w:rPr>
          <w:rFonts w:cs="Times New Roman"/>
          <w:szCs w:val="28"/>
        </w:rPr>
        <w:t xml:space="preserve">. </w:t>
      </w:r>
    </w:p>
    <w:p w:rsidR="00F74526" w:rsidP="009B1EFF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Взыскать с </w:t>
      </w:r>
      <w:r w:rsidRPr="00626B90" w:rsidR="0002002B">
        <w:rPr>
          <w:rFonts w:cs="Times New Roman"/>
          <w:szCs w:val="28"/>
        </w:rPr>
        <w:t xml:space="preserve">Мехтиева </w:t>
      </w:r>
      <w:r w:rsidRPr="00626B90" w:rsidR="0002002B">
        <w:rPr>
          <w:rFonts w:cs="Times New Roman"/>
          <w:szCs w:val="28"/>
        </w:rPr>
        <w:t>Мирзабека</w:t>
      </w:r>
      <w:r w:rsidRPr="00626B90" w:rsidR="0002002B">
        <w:rPr>
          <w:rFonts w:cs="Times New Roman"/>
          <w:szCs w:val="28"/>
        </w:rPr>
        <w:t xml:space="preserve"> </w:t>
      </w:r>
      <w:r w:rsidRPr="00626B90" w:rsidR="0002002B">
        <w:rPr>
          <w:rFonts w:cs="Times New Roman"/>
          <w:szCs w:val="28"/>
        </w:rPr>
        <w:t>Тагирбеговича</w:t>
      </w:r>
      <w:r w:rsidRPr="00626B90" w:rsidR="0002002B">
        <w:rPr>
          <w:rFonts w:cs="Times New Roman"/>
          <w:szCs w:val="28"/>
        </w:rPr>
        <w:t xml:space="preserve"> </w:t>
      </w:r>
      <w:r w:rsidRPr="00626B90" w:rsidR="00233E39">
        <w:rPr>
          <w:rFonts w:cs="Times New Roman"/>
          <w:szCs w:val="28"/>
        </w:rPr>
        <w:t xml:space="preserve">(паспорт </w:t>
      </w:r>
      <w:r>
        <w:rPr>
          <w:rFonts w:cs="Times New Roman"/>
          <w:szCs w:val="28"/>
        </w:rPr>
        <w:t>***</w:t>
      </w:r>
      <w:r w:rsidRPr="00626B90" w:rsidR="0002002B">
        <w:rPr>
          <w:rFonts w:cs="Times New Roman"/>
          <w:szCs w:val="28"/>
        </w:rPr>
        <w:t xml:space="preserve"> выдан </w:t>
      </w:r>
      <w:r>
        <w:rPr>
          <w:rFonts w:cs="Times New Roman"/>
          <w:szCs w:val="28"/>
        </w:rPr>
        <w:t>***</w:t>
      </w:r>
      <w:r w:rsidRPr="00626B90" w:rsidR="0002002B">
        <w:rPr>
          <w:rFonts w:cs="Times New Roman"/>
          <w:szCs w:val="28"/>
        </w:rPr>
        <w:t xml:space="preserve"> года </w:t>
      </w:r>
      <w:r>
        <w:rPr>
          <w:rFonts w:cs="Times New Roman"/>
          <w:szCs w:val="28"/>
        </w:rPr>
        <w:t>***</w:t>
      </w:r>
      <w:r w:rsidRPr="00626B90" w:rsidR="0002002B">
        <w:rPr>
          <w:rFonts w:cs="Times New Roman"/>
          <w:szCs w:val="28"/>
        </w:rPr>
        <w:t xml:space="preserve">, код подразделения </w:t>
      </w:r>
      <w:r>
        <w:rPr>
          <w:rFonts w:cs="Times New Roman"/>
          <w:szCs w:val="28"/>
        </w:rPr>
        <w:t>***</w:t>
      </w:r>
      <w:r w:rsidRPr="00626B90" w:rsidR="00233E39">
        <w:rPr>
          <w:rFonts w:cs="Times New Roman"/>
          <w:szCs w:val="28"/>
        </w:rPr>
        <w:t>)</w:t>
      </w:r>
      <w:r w:rsidRPr="00626B90">
        <w:rPr>
          <w:rFonts w:cs="Times New Roman"/>
          <w:szCs w:val="28"/>
        </w:rPr>
        <w:t xml:space="preserve"> в пользу </w:t>
      </w:r>
      <w:r w:rsidRPr="00626B90" w:rsidR="00232A59">
        <w:rPr>
          <w:rFonts w:cs="Times New Roman"/>
          <w:szCs w:val="28"/>
        </w:rPr>
        <w:t>О</w:t>
      </w:r>
      <w:r w:rsidRPr="00626B90" w:rsidR="00541D0A">
        <w:rPr>
          <w:rFonts w:cs="Times New Roman"/>
          <w:szCs w:val="28"/>
        </w:rPr>
        <w:t>бщества</w:t>
      </w:r>
      <w:r w:rsidRPr="00626B90" w:rsidR="00232A59">
        <w:rPr>
          <w:rFonts w:cs="Times New Roman"/>
          <w:szCs w:val="28"/>
        </w:rPr>
        <w:t xml:space="preserve"> с ограниченной ответственностью</w:t>
      </w:r>
      <w:r w:rsidRPr="00626B90" w:rsidR="00541D0A">
        <w:rPr>
          <w:rFonts w:cs="Times New Roman"/>
          <w:szCs w:val="28"/>
        </w:rPr>
        <w:t xml:space="preserve"> </w:t>
      </w:r>
      <w:r w:rsidRPr="00626B90" w:rsidR="0002002B">
        <w:rPr>
          <w:rFonts w:cs="Times New Roman"/>
          <w:szCs w:val="28"/>
        </w:rPr>
        <w:t xml:space="preserve">«Профессиональная коллекторская организация «Киберколлект» </w:t>
      </w:r>
      <w:r w:rsidRPr="00626B90" w:rsidR="00233E39">
        <w:rPr>
          <w:rFonts w:cs="Times New Roman"/>
          <w:szCs w:val="28"/>
        </w:rPr>
        <w:t xml:space="preserve">(ИНН </w:t>
      </w:r>
      <w:r w:rsidRPr="00626B90" w:rsidR="0002002B">
        <w:rPr>
          <w:rFonts w:cs="Times New Roman"/>
          <w:szCs w:val="28"/>
        </w:rPr>
        <w:t>1655364579</w:t>
      </w:r>
      <w:r w:rsidRPr="00626B90" w:rsidR="00233E39">
        <w:rPr>
          <w:rFonts w:cs="Times New Roman"/>
          <w:szCs w:val="28"/>
        </w:rPr>
        <w:t>)</w:t>
      </w:r>
      <w:r w:rsidRPr="00626B90">
        <w:rPr>
          <w:rFonts w:cs="Times New Roman"/>
          <w:szCs w:val="28"/>
        </w:rPr>
        <w:t xml:space="preserve"> задолженность по договору займа № </w:t>
      </w:r>
      <w:r w:rsidRPr="00626B90" w:rsidR="0002002B">
        <w:rPr>
          <w:rFonts w:cs="Times New Roman"/>
          <w:szCs w:val="28"/>
        </w:rPr>
        <w:t>1015122200000914</w:t>
      </w:r>
      <w:r w:rsidRPr="00626B90">
        <w:rPr>
          <w:rFonts w:cs="Times New Roman"/>
          <w:szCs w:val="28"/>
        </w:rPr>
        <w:t xml:space="preserve"> от </w:t>
      </w:r>
      <w:r w:rsidRPr="00626B90" w:rsidR="001254AC">
        <w:rPr>
          <w:rFonts w:cs="Times New Roman"/>
          <w:szCs w:val="28"/>
        </w:rPr>
        <w:t>1</w:t>
      </w:r>
      <w:r w:rsidRPr="00626B90" w:rsidR="0002002B">
        <w:rPr>
          <w:rFonts w:cs="Times New Roman"/>
          <w:szCs w:val="28"/>
        </w:rPr>
        <w:t>5</w:t>
      </w:r>
      <w:r w:rsidRPr="00626B90">
        <w:rPr>
          <w:rFonts w:cs="Times New Roman"/>
          <w:szCs w:val="28"/>
        </w:rPr>
        <w:t>.</w:t>
      </w:r>
      <w:r w:rsidRPr="00626B90" w:rsidR="0002002B">
        <w:rPr>
          <w:rFonts w:cs="Times New Roman"/>
          <w:szCs w:val="28"/>
        </w:rPr>
        <w:t>12</w:t>
      </w:r>
      <w:r w:rsidRPr="00626B90">
        <w:rPr>
          <w:rFonts w:cs="Times New Roman"/>
          <w:szCs w:val="28"/>
        </w:rPr>
        <w:t>.20</w:t>
      </w:r>
      <w:r w:rsidRPr="00626B90" w:rsidR="0002002B">
        <w:rPr>
          <w:rFonts w:cs="Times New Roman"/>
          <w:szCs w:val="28"/>
        </w:rPr>
        <w:t>22</w:t>
      </w:r>
      <w:r w:rsidRPr="00626B90">
        <w:rPr>
          <w:rFonts w:cs="Times New Roman"/>
          <w:szCs w:val="28"/>
        </w:rPr>
        <w:t xml:space="preserve"> г. в размере </w:t>
      </w:r>
      <w:r w:rsidRPr="00626B90" w:rsidR="00626B90">
        <w:rPr>
          <w:rFonts w:cs="Times New Roman"/>
          <w:szCs w:val="28"/>
        </w:rPr>
        <w:t>3375</w:t>
      </w:r>
      <w:r w:rsidRPr="00626B90" w:rsidR="00FA1A85">
        <w:rPr>
          <w:rFonts w:cs="Times New Roman"/>
          <w:szCs w:val="28"/>
        </w:rPr>
        <w:t>0</w:t>
      </w:r>
      <w:r w:rsidRPr="00626B90">
        <w:rPr>
          <w:rFonts w:cs="Times New Roman"/>
          <w:szCs w:val="28"/>
        </w:rPr>
        <w:t xml:space="preserve"> рублей</w:t>
      </w:r>
      <w:r w:rsidRPr="00626B90" w:rsidR="00AD5E55">
        <w:rPr>
          <w:rFonts w:cs="Times New Roman"/>
          <w:szCs w:val="28"/>
        </w:rPr>
        <w:t xml:space="preserve"> </w:t>
      </w:r>
      <w:r w:rsidRPr="00626B90" w:rsidR="00FA1A85">
        <w:rPr>
          <w:rFonts w:cs="Times New Roman"/>
          <w:szCs w:val="28"/>
        </w:rPr>
        <w:t>00</w:t>
      </w:r>
      <w:r w:rsidRPr="00626B90" w:rsidR="00AD5E55">
        <w:rPr>
          <w:rFonts w:cs="Times New Roman"/>
          <w:szCs w:val="28"/>
        </w:rPr>
        <w:t xml:space="preserve"> копеек</w:t>
      </w:r>
      <w:r w:rsidRPr="00626B90" w:rsidR="00626B90">
        <w:rPr>
          <w:rFonts w:cs="Times New Roman"/>
          <w:szCs w:val="28"/>
        </w:rPr>
        <w:t xml:space="preserve"> из которых: 13500 рублей – основной долг, 20250 рублей проценты за период с 15.12.2022 г. по 03.05.2023 г.</w:t>
      </w:r>
      <w:r w:rsidRPr="00626B90">
        <w:rPr>
          <w:rFonts w:cs="Times New Roman"/>
          <w:szCs w:val="28"/>
        </w:rPr>
        <w:t xml:space="preserve">, </w:t>
      </w:r>
      <w:r w:rsidRPr="00626B90" w:rsidR="00626B90">
        <w:rPr>
          <w:rFonts w:cs="Times New Roman"/>
          <w:szCs w:val="28"/>
        </w:rPr>
        <w:t xml:space="preserve">расходы на оплату юридических услуг в размере 10600 рублей, </w:t>
      </w:r>
      <w:r w:rsidRPr="00626B90">
        <w:rPr>
          <w:rFonts w:cs="Times New Roman"/>
          <w:szCs w:val="28"/>
        </w:rPr>
        <w:t xml:space="preserve">расходы по уплате государственной пошлины в размере </w:t>
      </w:r>
      <w:r w:rsidRPr="00626B90" w:rsidR="00FA1A85">
        <w:rPr>
          <w:rFonts w:cs="Times New Roman"/>
          <w:szCs w:val="28"/>
        </w:rPr>
        <w:t>4000</w:t>
      </w:r>
      <w:r w:rsidRPr="00626B90" w:rsidR="00AD5E55">
        <w:rPr>
          <w:rFonts w:cs="Times New Roman"/>
          <w:szCs w:val="28"/>
        </w:rPr>
        <w:t xml:space="preserve"> рубл</w:t>
      </w:r>
      <w:r w:rsidRPr="00626B90" w:rsidR="005417A9">
        <w:rPr>
          <w:rFonts w:cs="Times New Roman"/>
          <w:szCs w:val="28"/>
        </w:rPr>
        <w:t>ей</w:t>
      </w:r>
      <w:r w:rsidRPr="00626B90">
        <w:rPr>
          <w:rFonts w:cs="Times New Roman"/>
          <w:szCs w:val="28"/>
        </w:rPr>
        <w:t xml:space="preserve">, а всего взыскать </w:t>
      </w:r>
      <w:r w:rsidRPr="00626B90" w:rsidR="00626B90">
        <w:rPr>
          <w:rFonts w:cs="Times New Roman"/>
          <w:szCs w:val="28"/>
        </w:rPr>
        <w:t>48350</w:t>
      </w:r>
      <w:r w:rsidRPr="00626B90" w:rsidR="00AD5E55">
        <w:rPr>
          <w:rFonts w:cs="Times New Roman"/>
          <w:szCs w:val="28"/>
        </w:rPr>
        <w:t xml:space="preserve"> рубл</w:t>
      </w:r>
      <w:r w:rsidRPr="00626B90" w:rsidR="005417A9">
        <w:rPr>
          <w:rFonts w:cs="Times New Roman"/>
          <w:szCs w:val="28"/>
        </w:rPr>
        <w:t>ей</w:t>
      </w:r>
      <w:r w:rsidRPr="00626B90">
        <w:rPr>
          <w:rFonts w:cs="Times New Roman"/>
          <w:szCs w:val="28"/>
        </w:rPr>
        <w:t>.</w:t>
      </w:r>
    </w:p>
    <w:p w:rsidR="00297075" w:rsidRPr="00626B90" w:rsidP="009B1EFF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 остальной части исковых требований отказать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Разъяснить участвующим в деле лицам, их представителям право подать заявление о составлении мотивиро</w:t>
      </w:r>
      <w:r w:rsidRPr="00626B90">
        <w:rPr>
          <w:rFonts w:cs="Times New Roman"/>
          <w:szCs w:val="28"/>
        </w:rPr>
        <w:t>ванного решения в следующие сроки: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в течение пятнадцати дней со дня объявления резолютивной части ре</w:t>
      </w:r>
      <w:r w:rsidRPr="00626B90">
        <w:rPr>
          <w:rFonts w:cs="Times New Roman"/>
          <w:szCs w:val="28"/>
        </w:rPr>
        <w:t>шения суда, если лица, участвующие в деле, их представители не присутствовали в судебном заседании.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Мотивированное решение суда составляется в течение пяти дней со дня </w:t>
      </w:r>
      <w:r w:rsidRPr="00626B90">
        <w:rPr>
          <w:rFonts w:cs="Times New Roman"/>
          <w:szCs w:val="28"/>
        </w:rPr>
        <w:t>поступления от лиц, участвующих в деле, их представителей соответствующего заявления.</w:t>
      </w:r>
    </w:p>
    <w:p w:rsidR="00F74526" w:rsidRPr="00626B90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 xml:space="preserve"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 </w:t>
      </w:r>
      <w:r w:rsidRPr="00626B90" w:rsidR="00541D0A">
        <w:rPr>
          <w:rFonts w:cs="Times New Roman"/>
          <w:szCs w:val="28"/>
        </w:rPr>
        <w:t>5</w:t>
      </w:r>
      <w:r w:rsidRPr="00626B90">
        <w:rPr>
          <w:rFonts w:cs="Times New Roman"/>
          <w:szCs w:val="28"/>
        </w:rPr>
        <w:t>.</w:t>
      </w:r>
    </w:p>
    <w:p w:rsidR="00F74526" w:rsidRPr="00626B90" w:rsidP="009B1EFF">
      <w:pPr>
        <w:widowControl w:val="0"/>
        <w:ind w:right="-285"/>
        <w:jc w:val="both"/>
        <w:rPr>
          <w:rFonts w:cs="Times New Roman"/>
          <w:szCs w:val="28"/>
        </w:rPr>
      </w:pPr>
    </w:p>
    <w:p w:rsidR="00FD651D" w:rsidP="00E25DF7">
      <w:pPr>
        <w:widowControl w:val="0"/>
        <w:ind w:right="-285"/>
        <w:jc w:val="both"/>
        <w:rPr>
          <w:rFonts w:cs="Times New Roman"/>
          <w:szCs w:val="28"/>
        </w:rPr>
      </w:pPr>
      <w:r w:rsidRPr="00626B90">
        <w:rPr>
          <w:rFonts w:cs="Times New Roman"/>
          <w:szCs w:val="28"/>
        </w:rPr>
        <w:t>Мировой судья</w:t>
      </w:r>
      <w:r w:rsidRPr="00626B90">
        <w:rPr>
          <w:rFonts w:cs="Times New Roman"/>
          <w:szCs w:val="28"/>
        </w:rPr>
        <w:t xml:space="preserve">    </w:t>
      </w:r>
      <w:r w:rsidRPr="00626B90">
        <w:rPr>
          <w:rFonts w:cs="Times New Roman"/>
          <w:szCs w:val="28"/>
        </w:rPr>
        <w:t xml:space="preserve">                                                        </w:t>
      </w:r>
      <w:r w:rsidRPr="00626B90" w:rsidR="00A213A0">
        <w:rPr>
          <w:rFonts w:cs="Times New Roman"/>
          <w:szCs w:val="28"/>
        </w:rPr>
        <w:t xml:space="preserve">  </w:t>
      </w:r>
      <w:r w:rsidRPr="00626B90">
        <w:rPr>
          <w:rFonts w:cs="Times New Roman"/>
          <w:szCs w:val="28"/>
        </w:rPr>
        <w:t xml:space="preserve">        Н.В. </w:t>
      </w:r>
      <w:r w:rsidRPr="00626B90">
        <w:rPr>
          <w:rFonts w:cs="Times New Roman"/>
          <w:szCs w:val="28"/>
        </w:rPr>
        <w:t>Щетникова</w:t>
      </w:r>
    </w:p>
    <w:sectPr w:rsidSect="009B1EF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26"/>
    <w:rsid w:val="0002002B"/>
    <w:rsid w:val="001254AC"/>
    <w:rsid w:val="001736A0"/>
    <w:rsid w:val="001F1E79"/>
    <w:rsid w:val="00232A59"/>
    <w:rsid w:val="00233E39"/>
    <w:rsid w:val="002545E3"/>
    <w:rsid w:val="00287BFD"/>
    <w:rsid w:val="00297075"/>
    <w:rsid w:val="003769AD"/>
    <w:rsid w:val="0044269F"/>
    <w:rsid w:val="005417A9"/>
    <w:rsid w:val="00541D0A"/>
    <w:rsid w:val="005530AF"/>
    <w:rsid w:val="00562EA4"/>
    <w:rsid w:val="00595135"/>
    <w:rsid w:val="005F6CE6"/>
    <w:rsid w:val="00626B90"/>
    <w:rsid w:val="009B12B2"/>
    <w:rsid w:val="009B1EFF"/>
    <w:rsid w:val="00A213A0"/>
    <w:rsid w:val="00AD5E55"/>
    <w:rsid w:val="00C1707C"/>
    <w:rsid w:val="00DE03F6"/>
    <w:rsid w:val="00E10D4E"/>
    <w:rsid w:val="00E21925"/>
    <w:rsid w:val="00E25DF7"/>
    <w:rsid w:val="00E35C99"/>
    <w:rsid w:val="00F0665A"/>
    <w:rsid w:val="00F74526"/>
    <w:rsid w:val="00FA1A85"/>
    <w:rsid w:val="00FD6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EA605-9B7C-4534-8217-723ECB2B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2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452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7452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B1EF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1EFF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next w:val="Normal"/>
    <w:link w:val="a1"/>
    <w:qFormat/>
    <w:rsid w:val="009B12B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1">
    <w:name w:val="Название Знак"/>
    <w:basedOn w:val="DefaultParagraphFont"/>
    <w:link w:val="Title"/>
    <w:rsid w:val="009B12B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